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3550" w:rsidRDefault="002F3B31" w:rsidP="002F3B31">
      <w:pPr>
        <w:jc w:val="both"/>
        <w:rPr>
          <w:rFonts w:ascii="Times New Roman" w:hAnsi="Times New Roman"/>
        </w:rPr>
      </w:pPr>
      <w:r>
        <w:rPr>
          <w:rFonts w:ascii="Times New Roman" w:hAnsi="Times New Roman"/>
        </w:rPr>
        <w:t>STL – UMR 8163</w:t>
      </w:r>
    </w:p>
    <w:p w:rsidR="00623550" w:rsidRDefault="00623550" w:rsidP="002F3B31">
      <w:pPr>
        <w:jc w:val="both"/>
        <w:rPr>
          <w:rFonts w:ascii="Times New Roman" w:hAnsi="Times New Roman"/>
        </w:rPr>
      </w:pPr>
    </w:p>
    <w:p w:rsidR="002F3B31" w:rsidRDefault="002F3B31" w:rsidP="002F3B31">
      <w:pPr>
        <w:jc w:val="both"/>
        <w:rPr>
          <w:rFonts w:ascii="Times New Roman" w:hAnsi="Times New Roman"/>
        </w:rPr>
      </w:pPr>
    </w:p>
    <w:p w:rsidR="002F3B31" w:rsidRDefault="002F3B31" w:rsidP="002F3B31">
      <w:pPr>
        <w:jc w:val="both"/>
        <w:rPr>
          <w:rFonts w:ascii="Times New Roman" w:hAnsi="Times New Roman"/>
        </w:rPr>
      </w:pPr>
    </w:p>
    <w:p w:rsidR="0071555D" w:rsidRPr="0071555D" w:rsidRDefault="0071555D" w:rsidP="002F3B31">
      <w:pPr>
        <w:jc w:val="center"/>
        <w:rPr>
          <w:rFonts w:ascii="Times New Roman" w:hAnsi="Times New Roman"/>
          <w:b/>
          <w:sz w:val="28"/>
        </w:rPr>
      </w:pPr>
      <w:r w:rsidRPr="0071555D">
        <w:rPr>
          <w:rFonts w:ascii="Times New Roman" w:hAnsi="Times New Roman"/>
          <w:b/>
          <w:sz w:val="28"/>
        </w:rPr>
        <w:t>« Écrits de musiciens : un regard philosophique »</w:t>
      </w:r>
    </w:p>
    <w:p w:rsidR="0071555D" w:rsidRPr="0071555D" w:rsidRDefault="0071555D" w:rsidP="002F3B31">
      <w:pPr>
        <w:jc w:val="center"/>
        <w:rPr>
          <w:rFonts w:ascii="Times New Roman" w:hAnsi="Times New Roman"/>
          <w:b/>
        </w:rPr>
      </w:pPr>
    </w:p>
    <w:p w:rsidR="0071555D" w:rsidRPr="0071555D" w:rsidRDefault="0071555D" w:rsidP="002F3B31">
      <w:pPr>
        <w:jc w:val="center"/>
        <w:rPr>
          <w:rFonts w:ascii="Times New Roman" w:hAnsi="Times New Roman"/>
          <w:b/>
        </w:rPr>
      </w:pPr>
      <w:r w:rsidRPr="0071555D">
        <w:rPr>
          <w:rFonts w:ascii="Times New Roman" w:hAnsi="Times New Roman"/>
          <w:b/>
        </w:rPr>
        <w:t xml:space="preserve">Séminaire </w:t>
      </w:r>
      <w:r>
        <w:rPr>
          <w:rFonts w:ascii="Times New Roman" w:hAnsi="Times New Roman"/>
          <w:b/>
        </w:rPr>
        <w:t>a</w:t>
      </w:r>
      <w:r w:rsidRPr="0071555D">
        <w:rPr>
          <w:rFonts w:ascii="Times New Roman" w:hAnsi="Times New Roman"/>
          <w:b/>
        </w:rPr>
        <w:t xml:space="preserve">nimé </w:t>
      </w:r>
      <w:r>
        <w:rPr>
          <w:rFonts w:ascii="Times New Roman" w:hAnsi="Times New Roman"/>
          <w:b/>
        </w:rPr>
        <w:t>par Sarah</w:t>
      </w:r>
      <w:r w:rsidRPr="0071555D">
        <w:rPr>
          <w:rFonts w:ascii="Times New Roman" w:hAnsi="Times New Roman"/>
          <w:b/>
        </w:rPr>
        <w:t xml:space="preserve"> Troche et Bernard Sève</w:t>
      </w:r>
    </w:p>
    <w:p w:rsidR="002F3B31" w:rsidRPr="0071555D" w:rsidRDefault="0071555D" w:rsidP="002F3B31">
      <w:pPr>
        <w:jc w:val="center"/>
        <w:rPr>
          <w:rFonts w:ascii="Times New Roman" w:hAnsi="Times New Roman"/>
          <w:b/>
        </w:rPr>
      </w:pPr>
      <w:r w:rsidRPr="0071555D">
        <w:rPr>
          <w:rFonts w:ascii="Times New Roman" w:hAnsi="Times New Roman"/>
          <w:b/>
        </w:rPr>
        <w:t>2017-2018</w:t>
      </w:r>
      <w:r w:rsidR="009D3B35">
        <w:rPr>
          <w:rFonts w:ascii="Times New Roman" w:hAnsi="Times New Roman"/>
          <w:b/>
        </w:rPr>
        <w:t>, un jeudi par mois, de 17h à 19h, Salle Corbin</w:t>
      </w:r>
    </w:p>
    <w:p w:rsidR="002F3B31" w:rsidRDefault="002F3B31" w:rsidP="002F3B31">
      <w:pPr>
        <w:jc w:val="both"/>
        <w:rPr>
          <w:rFonts w:ascii="Times New Roman" w:hAnsi="Times New Roman"/>
        </w:rPr>
      </w:pPr>
    </w:p>
    <w:p w:rsidR="002F3B31" w:rsidRDefault="002F3B31" w:rsidP="002F3B31">
      <w:pPr>
        <w:jc w:val="both"/>
        <w:rPr>
          <w:rFonts w:ascii="Times New Roman" w:hAnsi="Times New Roman"/>
          <w:u w:val="single"/>
        </w:rPr>
      </w:pPr>
    </w:p>
    <w:p w:rsidR="002F3B31" w:rsidRDefault="002F3B31" w:rsidP="002F3B31">
      <w:pPr>
        <w:jc w:val="both"/>
        <w:rPr>
          <w:rFonts w:ascii="Times New Roman" w:hAnsi="Times New Roman"/>
        </w:rPr>
      </w:pPr>
    </w:p>
    <w:p w:rsidR="00073E08" w:rsidRDefault="002F3B31" w:rsidP="0071555D">
      <w:pPr>
        <w:ind w:firstLine="708"/>
        <w:jc w:val="both"/>
        <w:rPr>
          <w:rFonts w:ascii="Times New Roman" w:hAnsi="Times New Roman"/>
        </w:rPr>
      </w:pPr>
      <w:r>
        <w:rPr>
          <w:rFonts w:ascii="Times New Roman" w:hAnsi="Times New Roman"/>
        </w:rPr>
        <w:t xml:space="preserve"> Les « écrits d’artiste » sont devenus, depuis quelques années, un objet d’études imp</w:t>
      </w:r>
      <w:r w:rsidR="001E49B7">
        <w:rPr>
          <w:rFonts w:ascii="Times New Roman" w:hAnsi="Times New Roman"/>
        </w:rPr>
        <w:t>ortant dans les sciences sociales.</w:t>
      </w:r>
      <w:r>
        <w:rPr>
          <w:rFonts w:ascii="Times New Roman" w:hAnsi="Times New Roman"/>
        </w:rPr>
        <w:t xml:space="preserve"> Les publications récentes concernent prin</w:t>
      </w:r>
      <w:r w:rsidR="00073E08">
        <w:rPr>
          <w:rFonts w:ascii="Times New Roman" w:hAnsi="Times New Roman"/>
        </w:rPr>
        <w:t>cipalement les arts plastiques, de la réédition</w:t>
      </w:r>
      <w:r>
        <w:rPr>
          <w:rFonts w:ascii="Times New Roman" w:hAnsi="Times New Roman"/>
        </w:rPr>
        <w:t xml:space="preserve"> des </w:t>
      </w:r>
      <w:r w:rsidRPr="00073E08">
        <w:rPr>
          <w:rFonts w:ascii="Times New Roman" w:hAnsi="Times New Roman"/>
          <w:i/>
        </w:rPr>
        <w:t>Conférences de l’Académie Royale de peinture, 1648-1792</w:t>
      </w:r>
      <w:r w:rsidR="00073E08">
        <w:rPr>
          <w:rFonts w:ascii="Times New Roman" w:hAnsi="Times New Roman"/>
        </w:rPr>
        <w:t xml:space="preserve"> (12 volumes, sous la direction de J. Lichtenstein et C. Michel, Beaux-Arts Éditions, 2007-2015)</w:t>
      </w:r>
      <w:r>
        <w:rPr>
          <w:rFonts w:ascii="Times New Roman" w:hAnsi="Times New Roman"/>
        </w:rPr>
        <w:t xml:space="preserve">, au </w:t>
      </w:r>
      <w:r>
        <w:rPr>
          <w:rFonts w:ascii="Times New Roman" w:hAnsi="Times New Roman"/>
          <w:i/>
        </w:rPr>
        <w:t>Discours de l’art</w:t>
      </w:r>
      <w:r>
        <w:rPr>
          <w:rFonts w:ascii="Times New Roman" w:hAnsi="Times New Roman"/>
        </w:rPr>
        <w:t xml:space="preserve"> de </w:t>
      </w:r>
      <w:r w:rsidR="00073E08">
        <w:rPr>
          <w:rFonts w:ascii="Times New Roman" w:hAnsi="Times New Roman"/>
        </w:rPr>
        <w:t>L.</w:t>
      </w:r>
      <w:r>
        <w:rPr>
          <w:rFonts w:ascii="Times New Roman" w:hAnsi="Times New Roman"/>
        </w:rPr>
        <w:t xml:space="preserve"> Corbel</w:t>
      </w:r>
      <w:r w:rsidR="00073E08">
        <w:rPr>
          <w:rFonts w:ascii="Times New Roman" w:hAnsi="Times New Roman"/>
        </w:rPr>
        <w:t xml:space="preserve"> (PUR, 2013</w:t>
      </w:r>
      <w:r>
        <w:rPr>
          <w:rFonts w:ascii="Times New Roman" w:hAnsi="Times New Roman"/>
        </w:rPr>
        <w:t>)</w:t>
      </w:r>
      <w:r w:rsidR="00073E08">
        <w:rPr>
          <w:rFonts w:ascii="Times New Roman" w:hAnsi="Times New Roman"/>
        </w:rPr>
        <w:t xml:space="preserve">. Moins étudiés, les écrits de musiciens </w:t>
      </w:r>
      <w:r w:rsidR="0071555D">
        <w:rPr>
          <w:rFonts w:ascii="Times New Roman" w:hAnsi="Times New Roman"/>
        </w:rPr>
        <w:t>ont fait l’objet d’une étude récente</w:t>
      </w:r>
      <w:r w:rsidR="00073E08">
        <w:rPr>
          <w:rFonts w:ascii="Times New Roman" w:hAnsi="Times New Roman"/>
        </w:rPr>
        <w:t xml:space="preserve"> (</w:t>
      </w:r>
      <w:r w:rsidR="00073E08">
        <w:rPr>
          <w:rFonts w:ascii="Times New Roman" w:hAnsi="Times New Roman"/>
          <w:i/>
        </w:rPr>
        <w:t>Écrits de compositeurs, une autorité en questions</w:t>
      </w:r>
      <w:r w:rsidR="00073E08">
        <w:rPr>
          <w:rFonts w:ascii="Times New Roman" w:hAnsi="Times New Roman"/>
        </w:rPr>
        <w:t xml:space="preserve">, sous la </w:t>
      </w:r>
      <w:r w:rsidR="0090676E">
        <w:rPr>
          <w:rFonts w:ascii="Times New Roman" w:hAnsi="Times New Roman"/>
        </w:rPr>
        <w:t>direction de M. Duchesneau, V. D</w:t>
      </w:r>
      <w:r w:rsidR="00073E08">
        <w:rPr>
          <w:rFonts w:ascii="Times New Roman" w:hAnsi="Times New Roman"/>
        </w:rPr>
        <w:t>ufour et M.-H. Benoit-Otis, Vrin, 2013).</w:t>
      </w:r>
    </w:p>
    <w:p w:rsidR="001E49B7" w:rsidRDefault="00073E08" w:rsidP="001E49B7">
      <w:pPr>
        <w:ind w:firstLine="708"/>
        <w:jc w:val="both"/>
        <w:rPr>
          <w:rFonts w:ascii="Times New Roman" w:hAnsi="Times New Roman" w:cs="Helvetica"/>
          <w:szCs w:val="20"/>
        </w:rPr>
      </w:pPr>
      <w:r>
        <w:rPr>
          <w:rFonts w:ascii="Times New Roman" w:hAnsi="Times New Roman"/>
        </w:rPr>
        <w:t xml:space="preserve">À l’indispensable approche historique et musicologique, le séminaire entend ajouter une approche plus strictement philosophique. </w:t>
      </w:r>
      <w:r w:rsidR="002F3B31">
        <w:rPr>
          <w:rFonts w:ascii="Times New Roman" w:hAnsi="Times New Roman" w:cs="Helvetica"/>
          <w:szCs w:val="20"/>
        </w:rPr>
        <w:t>Pourquoi un musicien veut-il s’exprimer non pas seulement par son art, mais sur son art ? Quels effets cette expression théorique a-t-elle sur l’interprétation</w:t>
      </w:r>
      <w:r w:rsidR="001E49B7">
        <w:rPr>
          <w:rFonts w:ascii="Times New Roman" w:hAnsi="Times New Roman" w:cs="Helvetica"/>
          <w:szCs w:val="20"/>
        </w:rPr>
        <w:t>, sonore et intellectuelle,</w:t>
      </w:r>
      <w:r w:rsidR="002F3B31">
        <w:rPr>
          <w:rFonts w:ascii="Times New Roman" w:hAnsi="Times New Roman" w:cs="Helvetica"/>
          <w:szCs w:val="20"/>
        </w:rPr>
        <w:t xml:space="preserve"> de ses œuvres ? Quel statut théorique reconnaître à ces écrits</w:t>
      </w:r>
      <w:r>
        <w:rPr>
          <w:rFonts w:ascii="Times New Roman" w:hAnsi="Times New Roman" w:cs="Helvetica"/>
          <w:szCs w:val="20"/>
        </w:rPr>
        <w:t> ?</w:t>
      </w:r>
      <w:r w:rsidR="001E49B7">
        <w:rPr>
          <w:rFonts w:ascii="Times New Roman" w:hAnsi="Times New Roman"/>
        </w:rPr>
        <w:t xml:space="preserve"> </w:t>
      </w:r>
      <w:r>
        <w:rPr>
          <w:rFonts w:ascii="Times New Roman" w:hAnsi="Times New Roman" w:cs="Helvetica"/>
          <w:szCs w:val="20"/>
        </w:rPr>
        <w:t>Les</w:t>
      </w:r>
      <w:r w:rsidR="002F3B31" w:rsidRPr="008915B6">
        <w:rPr>
          <w:rFonts w:ascii="Times New Roman" w:hAnsi="Times New Roman" w:cs="Helvetica"/>
          <w:szCs w:val="20"/>
        </w:rPr>
        <w:t xml:space="preserve"> écrits</w:t>
      </w:r>
      <w:r>
        <w:rPr>
          <w:rFonts w:ascii="Times New Roman" w:hAnsi="Times New Roman" w:cs="Helvetica"/>
          <w:szCs w:val="20"/>
        </w:rPr>
        <w:t xml:space="preserve"> de musiciens, comme tout écrit d’artiste,</w:t>
      </w:r>
      <w:r w:rsidR="002F3B31" w:rsidRPr="008915B6">
        <w:rPr>
          <w:rFonts w:ascii="Times New Roman" w:hAnsi="Times New Roman" w:cs="Helvetica"/>
          <w:szCs w:val="20"/>
        </w:rPr>
        <w:t xml:space="preserve"> sont des documents, utiles </w:t>
      </w:r>
      <w:r w:rsidR="002F3B31">
        <w:rPr>
          <w:rFonts w:ascii="Times New Roman" w:hAnsi="Times New Roman" w:cs="Helvetica"/>
          <w:szCs w:val="20"/>
        </w:rPr>
        <w:t>au biographe ou à l'historien. À</w:t>
      </w:r>
      <w:r w:rsidR="002F3B31" w:rsidRPr="008915B6">
        <w:rPr>
          <w:rFonts w:ascii="Times New Roman" w:hAnsi="Times New Roman" w:cs="Helvetica"/>
          <w:szCs w:val="20"/>
        </w:rPr>
        <w:t xml:space="preserve"> quelles conditions peuvent-ils être aussi considérés comme des </w:t>
      </w:r>
      <w:r>
        <w:rPr>
          <w:rFonts w:ascii="Times New Roman" w:hAnsi="Times New Roman" w:cs="Helvetica"/>
          <w:szCs w:val="20"/>
        </w:rPr>
        <w:t xml:space="preserve">textes porteurs de </w:t>
      </w:r>
      <w:r w:rsidR="002F3B31" w:rsidRPr="008915B6">
        <w:rPr>
          <w:rFonts w:ascii="Times New Roman" w:hAnsi="Times New Roman" w:cs="Helvetica"/>
          <w:szCs w:val="20"/>
        </w:rPr>
        <w:t>propositions théoriques détachables</w:t>
      </w:r>
      <w:r w:rsidR="002F3B31">
        <w:rPr>
          <w:rFonts w:ascii="Times New Roman" w:hAnsi="Times New Roman" w:cs="Helvetica"/>
          <w:szCs w:val="20"/>
        </w:rPr>
        <w:t xml:space="preserve"> du contexte immédiat de leur formulation</w:t>
      </w:r>
      <w:r w:rsidR="002F3B31" w:rsidRPr="008915B6">
        <w:rPr>
          <w:rFonts w:ascii="Times New Roman" w:hAnsi="Times New Roman" w:cs="Helvetica"/>
          <w:szCs w:val="20"/>
        </w:rPr>
        <w:t xml:space="preserve"> ? </w:t>
      </w:r>
      <w:r w:rsidR="002F3B31">
        <w:rPr>
          <w:rFonts w:ascii="Times New Roman" w:hAnsi="Times New Roman" w:cs="Helvetica"/>
          <w:szCs w:val="20"/>
        </w:rPr>
        <w:t xml:space="preserve"> </w:t>
      </w:r>
    </w:p>
    <w:p w:rsidR="00F86D62" w:rsidRPr="001E49B7" w:rsidRDefault="00073E08" w:rsidP="001E49B7">
      <w:pPr>
        <w:ind w:firstLine="708"/>
        <w:jc w:val="both"/>
        <w:rPr>
          <w:rFonts w:ascii="Times New Roman" w:hAnsi="Times New Roman"/>
        </w:rPr>
      </w:pPr>
      <w:r>
        <w:rPr>
          <w:rFonts w:ascii="Times New Roman" w:hAnsi="Times New Roman" w:cs="Helvetica"/>
          <w:szCs w:val="20"/>
        </w:rPr>
        <w:t>La philosophie de l’art est fondée à aborder ces textes en les rattachant à d</w:t>
      </w:r>
      <w:r w:rsidR="002F3B31" w:rsidRPr="008915B6">
        <w:rPr>
          <w:rFonts w:ascii="Times New Roman" w:hAnsi="Times New Roman" w:cs="Helvetica"/>
          <w:szCs w:val="20"/>
        </w:rPr>
        <w:t>es problématiques</w:t>
      </w:r>
      <w:r w:rsidR="00202CC4">
        <w:rPr>
          <w:rFonts w:ascii="Times New Roman" w:hAnsi="Times New Roman" w:cs="Helvetica"/>
          <w:szCs w:val="20"/>
        </w:rPr>
        <w:t xml:space="preserve"> de type ontologique et herméneutique</w:t>
      </w:r>
      <w:r w:rsidR="00F86D62">
        <w:rPr>
          <w:rFonts w:ascii="Times New Roman" w:hAnsi="Times New Roman" w:cs="Helvetica"/>
          <w:szCs w:val="20"/>
        </w:rPr>
        <w:t>. Il s’agit de mettre au jour et d’analyser les</w:t>
      </w:r>
      <w:r>
        <w:rPr>
          <w:rFonts w:ascii="Times New Roman" w:hAnsi="Times New Roman" w:cs="Helvetica"/>
          <w:szCs w:val="20"/>
        </w:rPr>
        <w:t xml:space="preserve"> </w:t>
      </w:r>
      <w:r w:rsidR="002F3B31" w:rsidRPr="008915B6">
        <w:rPr>
          <w:rFonts w:ascii="Times New Roman" w:hAnsi="Times New Roman" w:cs="Helvetica"/>
          <w:szCs w:val="20"/>
        </w:rPr>
        <w:t xml:space="preserve">interactions entre </w:t>
      </w:r>
      <w:r w:rsidR="002F3B31">
        <w:rPr>
          <w:rFonts w:ascii="Times New Roman" w:hAnsi="Times New Roman" w:cs="Helvetica"/>
          <w:szCs w:val="20"/>
        </w:rPr>
        <w:t xml:space="preserve">l’œuvre </w:t>
      </w:r>
      <w:r w:rsidR="00F86D62">
        <w:rPr>
          <w:rFonts w:ascii="Times New Roman" w:hAnsi="Times New Roman" w:cs="Helvetica"/>
          <w:szCs w:val="20"/>
        </w:rPr>
        <w:t>musicale</w:t>
      </w:r>
      <w:r w:rsidR="002F3B31" w:rsidRPr="008915B6">
        <w:rPr>
          <w:rFonts w:ascii="Times New Roman" w:hAnsi="Times New Roman" w:cs="Helvetica"/>
          <w:szCs w:val="20"/>
        </w:rPr>
        <w:t xml:space="preserve"> et les écrits</w:t>
      </w:r>
      <w:r w:rsidR="00F86D62">
        <w:rPr>
          <w:rFonts w:ascii="Times New Roman" w:hAnsi="Times New Roman" w:cs="Helvetica"/>
          <w:szCs w:val="20"/>
        </w:rPr>
        <w:t xml:space="preserve"> para-opéraux</w:t>
      </w:r>
      <w:r w:rsidR="002F3B31" w:rsidRPr="008915B6">
        <w:rPr>
          <w:rFonts w:ascii="Times New Roman" w:hAnsi="Times New Roman" w:cs="Helvetica"/>
          <w:szCs w:val="20"/>
        </w:rPr>
        <w:t xml:space="preserve"> </w:t>
      </w:r>
      <w:r w:rsidR="00F86D62">
        <w:rPr>
          <w:rFonts w:ascii="Times New Roman" w:hAnsi="Times New Roman" w:cs="Helvetica"/>
          <w:szCs w:val="20"/>
        </w:rPr>
        <w:t>du musicien</w:t>
      </w:r>
      <w:r w:rsidR="002F3B31">
        <w:rPr>
          <w:rFonts w:ascii="Times New Roman" w:hAnsi="Times New Roman" w:cs="Helvetica"/>
          <w:szCs w:val="20"/>
        </w:rPr>
        <w:t xml:space="preserve"> concerné</w:t>
      </w:r>
      <w:r w:rsidR="00F86D62">
        <w:rPr>
          <w:rFonts w:ascii="Times New Roman" w:hAnsi="Times New Roman" w:cs="Helvetica"/>
          <w:szCs w:val="20"/>
        </w:rPr>
        <w:t xml:space="preserve">. Il s’agit également de prendre la mesure des très nombreuses fonctions d’un écrit de musicien : </w:t>
      </w:r>
      <w:r w:rsidR="00623550">
        <w:rPr>
          <w:rFonts w:ascii="Times New Roman" w:hAnsi="Times New Roman" w:cs="Helvetica"/>
          <w:szCs w:val="20"/>
        </w:rPr>
        <w:t xml:space="preserve">instructions d’interprétation, </w:t>
      </w:r>
      <w:r w:rsidR="00F86D62">
        <w:rPr>
          <w:rFonts w:ascii="Times New Roman" w:hAnsi="Times New Roman" w:cs="Helvetica"/>
          <w:szCs w:val="20"/>
        </w:rPr>
        <w:t xml:space="preserve">plaidoyer </w:t>
      </w:r>
      <w:r w:rsidR="00F86D62">
        <w:rPr>
          <w:rFonts w:ascii="Times New Roman" w:hAnsi="Times New Roman" w:cs="Helvetica"/>
          <w:i/>
          <w:szCs w:val="20"/>
        </w:rPr>
        <w:t>pro domo</w:t>
      </w:r>
      <w:r w:rsidR="00F86D62">
        <w:rPr>
          <w:rFonts w:ascii="Times New Roman" w:hAnsi="Times New Roman" w:cs="Helvetica"/>
          <w:szCs w:val="20"/>
        </w:rPr>
        <w:t>, guide d’écoute, explication du fonctionnement d’un langage musical nouveau, témoignage, réponse aux incompréhensions. Dans certains cas-limites, l’écrit de musicien tend à se confondre avec l’œuvre (John Cage).</w:t>
      </w:r>
    </w:p>
    <w:p w:rsidR="009D3B35" w:rsidRDefault="00F86D62" w:rsidP="009D3B35">
      <w:pPr>
        <w:ind w:firstLine="708"/>
        <w:jc w:val="both"/>
        <w:rPr>
          <w:rFonts w:ascii="Times New Roman" w:hAnsi="Times New Roman" w:cs="Helvetica"/>
          <w:szCs w:val="20"/>
        </w:rPr>
      </w:pPr>
      <w:r>
        <w:rPr>
          <w:rFonts w:ascii="Times New Roman" w:hAnsi="Times New Roman" w:cs="Helvetica"/>
          <w:szCs w:val="20"/>
        </w:rPr>
        <w:t>En amont</w:t>
      </w:r>
      <w:r w:rsidR="00437373">
        <w:rPr>
          <w:rFonts w:ascii="Times New Roman" w:hAnsi="Times New Roman" w:cs="Helvetica"/>
          <w:szCs w:val="20"/>
        </w:rPr>
        <w:t xml:space="preserve"> de ces questions, nous serons amenés à réflé</w:t>
      </w:r>
      <w:r w:rsidR="00E41789">
        <w:rPr>
          <w:rFonts w:ascii="Times New Roman" w:hAnsi="Times New Roman" w:cs="Helvetica"/>
          <w:szCs w:val="20"/>
        </w:rPr>
        <w:t>chir sur la notion même d’écrit</w:t>
      </w:r>
      <w:r w:rsidR="00437373">
        <w:rPr>
          <w:rFonts w:ascii="Times New Roman" w:hAnsi="Times New Roman" w:cs="Helvetica"/>
          <w:szCs w:val="20"/>
        </w:rPr>
        <w:t xml:space="preserve"> de musiciens. Le musicien, qui écrit des partitions, n’a pas avec l’écriture le même type de rapport que le peintre. La frontière entre les deux systèmes de notation graphique qu’utilisent d’un côté la partition, de l’autre l’écrit de musicien, ne sont pas étanches : le titre (s’il est auctorial), les indications de jeu en langue naturelle, les notations en mots (comme on en trouve par exemple dans les partitions de Schumann)</w:t>
      </w:r>
      <w:r w:rsidR="00202CC4">
        <w:rPr>
          <w:rFonts w:ascii="Times New Roman" w:hAnsi="Times New Roman" w:cs="Helvetica"/>
          <w:szCs w:val="20"/>
        </w:rPr>
        <w:t>,</w:t>
      </w:r>
      <w:r w:rsidR="00437373">
        <w:rPr>
          <w:rFonts w:ascii="Times New Roman" w:hAnsi="Times New Roman" w:cs="Helvetica"/>
          <w:szCs w:val="20"/>
        </w:rPr>
        <w:t xml:space="preserve"> sont autant de croisements entre l’écrit de musicien doté d’une fonction réflexive, et la partition conçue comme notation prescriptive. Devront également être pris en compte les écrits types que sont les traités, les textes de controverse et les correspondances.</w:t>
      </w:r>
    </w:p>
    <w:p w:rsidR="009D3B35" w:rsidRDefault="009D3B35" w:rsidP="009D3B35">
      <w:pPr>
        <w:ind w:firstLine="708"/>
        <w:jc w:val="both"/>
        <w:rPr>
          <w:rFonts w:ascii="Times New Roman" w:hAnsi="Times New Roman" w:cs="Helvetica"/>
          <w:szCs w:val="20"/>
        </w:rPr>
      </w:pPr>
    </w:p>
    <w:p w:rsidR="009D3B35" w:rsidRPr="007F41E1" w:rsidRDefault="007F41E1" w:rsidP="007F41E1">
      <w:pPr>
        <w:jc w:val="both"/>
        <w:rPr>
          <w:rFonts w:ascii="Times New Roman" w:hAnsi="Times New Roman" w:cs="Helvetica"/>
          <w:b/>
          <w:szCs w:val="20"/>
        </w:rPr>
      </w:pPr>
      <w:r w:rsidRPr="007F41E1">
        <w:rPr>
          <w:rFonts w:ascii="Times New Roman" w:hAnsi="Times New Roman" w:cs="Helvetica"/>
          <w:b/>
          <w:szCs w:val="20"/>
        </w:rPr>
        <w:t>Programme du séminaire :</w:t>
      </w:r>
    </w:p>
    <w:p w:rsidR="009D3B35" w:rsidRDefault="009D3B35" w:rsidP="009D3B35">
      <w:pPr>
        <w:ind w:firstLine="708"/>
        <w:jc w:val="both"/>
        <w:rPr>
          <w:rFonts w:ascii="Times New Roman" w:hAnsi="Times New Roman" w:cs="Helvetica"/>
          <w:szCs w:val="20"/>
        </w:rPr>
      </w:pPr>
    </w:p>
    <w:p w:rsidR="009D3B35" w:rsidRDefault="009D3B35" w:rsidP="009D3B35">
      <w:pPr>
        <w:jc w:val="both"/>
        <w:rPr>
          <w:rFonts w:ascii="Times New Roman" w:hAnsi="Times New Roman" w:cs="Times New Roman"/>
        </w:rPr>
      </w:pPr>
      <w:r>
        <w:rPr>
          <w:rFonts w:ascii="Times New Roman" w:hAnsi="Times New Roman" w:cs="Times New Roman"/>
          <w:b/>
        </w:rPr>
        <w:t xml:space="preserve">12 octobre 2017. </w:t>
      </w:r>
      <w:r w:rsidRPr="0044217E">
        <w:rPr>
          <w:rFonts w:ascii="Times New Roman" w:hAnsi="Times New Roman" w:cs="Times New Roman"/>
        </w:rPr>
        <w:t xml:space="preserve"> B. Sè</w:t>
      </w:r>
      <w:r>
        <w:rPr>
          <w:rFonts w:ascii="Times New Roman" w:hAnsi="Times New Roman" w:cs="Times New Roman"/>
        </w:rPr>
        <w:t>ve et S. Troche (Lille - STL) : « Introduction : pourquoi une lecture philosophique des écrits de musiciens ? »</w:t>
      </w:r>
      <w:r w:rsidRPr="0044217E">
        <w:rPr>
          <w:rFonts w:ascii="Times New Roman" w:hAnsi="Times New Roman" w:cs="Times New Roman"/>
        </w:rPr>
        <w:t> </w:t>
      </w:r>
    </w:p>
    <w:p w:rsidR="009D3B35" w:rsidRPr="0044217E" w:rsidRDefault="009D3B35" w:rsidP="009D3B35">
      <w:pPr>
        <w:jc w:val="both"/>
        <w:rPr>
          <w:rFonts w:ascii="Times New Roman" w:hAnsi="Times New Roman" w:cs="Times New Roman"/>
        </w:rPr>
      </w:pPr>
    </w:p>
    <w:p w:rsidR="009D3B35" w:rsidRDefault="009D3B35" w:rsidP="009D3B35">
      <w:pPr>
        <w:jc w:val="both"/>
        <w:rPr>
          <w:rFonts w:ascii="Times New Roman" w:hAnsi="Times New Roman"/>
        </w:rPr>
      </w:pPr>
      <w:r>
        <w:rPr>
          <w:rFonts w:ascii="Times New Roman" w:hAnsi="Times New Roman" w:cs="Times New Roman"/>
          <w:b/>
        </w:rPr>
        <w:t>9 novembre 2017.</w:t>
      </w:r>
      <w:r w:rsidRPr="0044217E">
        <w:rPr>
          <w:rFonts w:ascii="Times New Roman" w:hAnsi="Times New Roman" w:cs="Times New Roman"/>
        </w:rPr>
        <w:t xml:space="preserve"> B. Straehli</w:t>
      </w:r>
      <w:r>
        <w:rPr>
          <w:rFonts w:ascii="Times New Roman" w:hAnsi="Times New Roman" w:cs="Times New Roman"/>
        </w:rPr>
        <w:t xml:space="preserve"> (Lille - CEAC)</w:t>
      </w:r>
      <w:r w:rsidRPr="0044217E">
        <w:rPr>
          <w:rFonts w:ascii="Times New Roman" w:hAnsi="Times New Roman" w:cs="Times New Roman"/>
        </w:rPr>
        <w:t xml:space="preserve"> : </w:t>
      </w:r>
      <w:r w:rsidRPr="0044217E">
        <w:rPr>
          <w:rFonts w:ascii="Times New Roman" w:hAnsi="Times New Roman"/>
        </w:rPr>
        <w:t>« Jean-Philippe Rameau, la nécessité d’écrire en théoricien »</w:t>
      </w:r>
    </w:p>
    <w:p w:rsidR="009D3B35" w:rsidRPr="0044217E" w:rsidRDefault="009D3B35" w:rsidP="009D3B35">
      <w:pPr>
        <w:jc w:val="both"/>
        <w:rPr>
          <w:rFonts w:ascii="Times New Roman" w:hAnsi="Times New Roman" w:cs="Times New Roman"/>
        </w:rPr>
      </w:pPr>
      <w:bookmarkStart w:id="0" w:name="_GoBack"/>
      <w:bookmarkEnd w:id="0"/>
    </w:p>
    <w:p w:rsidR="009D3B35" w:rsidRDefault="009D3B35" w:rsidP="009D3B35">
      <w:pPr>
        <w:jc w:val="both"/>
        <w:rPr>
          <w:rFonts w:ascii="Times New Roman" w:hAnsi="Times New Roman" w:cs="Times New Roman"/>
        </w:rPr>
      </w:pPr>
      <w:r>
        <w:rPr>
          <w:rFonts w:ascii="Times New Roman" w:hAnsi="Times New Roman" w:cs="Times New Roman"/>
          <w:b/>
        </w:rPr>
        <w:t>7 décembre 2017.</w:t>
      </w:r>
      <w:r w:rsidRPr="0044217E">
        <w:rPr>
          <w:rFonts w:ascii="Times New Roman" w:hAnsi="Times New Roman" w:cs="Times New Roman"/>
        </w:rPr>
        <w:t xml:space="preserve"> B. Sève</w:t>
      </w:r>
      <w:r>
        <w:rPr>
          <w:rFonts w:ascii="Times New Roman" w:hAnsi="Times New Roman" w:cs="Times New Roman"/>
        </w:rPr>
        <w:t xml:space="preserve"> (Lille - STL)</w:t>
      </w:r>
      <w:r w:rsidRPr="0044217E">
        <w:rPr>
          <w:rFonts w:ascii="Times New Roman" w:hAnsi="Times New Roman" w:cs="Times New Roman"/>
        </w:rPr>
        <w:t xml:space="preserve"> : </w:t>
      </w:r>
      <w:r>
        <w:rPr>
          <w:rFonts w:ascii="Times New Roman" w:hAnsi="Times New Roman" w:cs="Times New Roman"/>
        </w:rPr>
        <w:t xml:space="preserve">« Monteverdi contre Artusi, </w:t>
      </w:r>
      <w:r>
        <w:rPr>
          <w:rFonts w:ascii="Times New Roman" w:hAnsi="Times New Roman" w:cs="Times New Roman"/>
          <w:i/>
        </w:rPr>
        <w:t xml:space="preserve">moderna musica </w:t>
      </w:r>
      <w:r>
        <w:rPr>
          <w:rFonts w:ascii="Times New Roman" w:hAnsi="Times New Roman" w:cs="Times New Roman"/>
        </w:rPr>
        <w:t xml:space="preserve">et </w:t>
      </w:r>
      <w:r>
        <w:rPr>
          <w:rFonts w:ascii="Times New Roman" w:hAnsi="Times New Roman" w:cs="Times New Roman"/>
          <w:i/>
        </w:rPr>
        <w:t>seconda pratica</w:t>
      </w:r>
      <w:r>
        <w:rPr>
          <w:rFonts w:ascii="Times New Roman" w:hAnsi="Times New Roman" w:cs="Times New Roman"/>
        </w:rPr>
        <w:t>. Une polémique de sourds ? »</w:t>
      </w:r>
    </w:p>
    <w:p w:rsidR="009D3B35" w:rsidRPr="00275E9C" w:rsidRDefault="009D3B35" w:rsidP="009D3B35">
      <w:pPr>
        <w:jc w:val="both"/>
        <w:rPr>
          <w:rFonts w:ascii="Times New Roman" w:hAnsi="Times New Roman" w:cs="Times New Roman"/>
        </w:rPr>
      </w:pPr>
    </w:p>
    <w:p w:rsidR="009D3B35" w:rsidRDefault="009D3B35" w:rsidP="009D3B35">
      <w:pPr>
        <w:jc w:val="both"/>
        <w:rPr>
          <w:rFonts w:ascii="Times New Roman" w:eastAsia="Times New Roman" w:hAnsi="Times New Roman" w:cs="Times New Roman"/>
          <w:color w:val="000000"/>
        </w:rPr>
      </w:pPr>
      <w:r>
        <w:rPr>
          <w:rFonts w:ascii="Times New Roman" w:hAnsi="Times New Roman" w:cs="Times New Roman"/>
          <w:b/>
        </w:rPr>
        <w:t>18 janvier 2018.</w:t>
      </w:r>
      <w:r w:rsidRPr="0044217E">
        <w:rPr>
          <w:rFonts w:ascii="Times New Roman" w:hAnsi="Times New Roman" w:cs="Times New Roman"/>
        </w:rPr>
        <w:t xml:space="preserve"> M. Gault</w:t>
      </w:r>
      <w:r>
        <w:rPr>
          <w:rFonts w:ascii="Times New Roman" w:hAnsi="Times New Roman" w:cs="Times New Roman"/>
        </w:rPr>
        <w:t xml:space="preserve"> (Lille - STL)</w:t>
      </w:r>
      <w:r w:rsidRPr="0044217E">
        <w:rPr>
          <w:rFonts w:ascii="Times New Roman" w:hAnsi="Times New Roman" w:cs="Times New Roman"/>
        </w:rPr>
        <w:t xml:space="preserve"> : </w:t>
      </w:r>
      <w:r w:rsidRPr="0044217E">
        <w:rPr>
          <w:rFonts w:ascii="Times New Roman" w:eastAsia="Times New Roman" w:hAnsi="Times New Roman" w:cs="Times New Roman"/>
          <w:color w:val="000000"/>
        </w:rPr>
        <w:t>« Richard Wagner et le problème politique, esthétique et métaphysique de ‘‘l'oreille’’ »</w:t>
      </w:r>
    </w:p>
    <w:p w:rsidR="009D3B35" w:rsidRDefault="009D3B35" w:rsidP="009D3B35">
      <w:pPr>
        <w:jc w:val="both"/>
        <w:rPr>
          <w:rFonts w:ascii="Times New Roman" w:hAnsi="Times New Roman" w:cs="Times New Roman"/>
        </w:rPr>
      </w:pPr>
    </w:p>
    <w:p w:rsidR="009D3B35" w:rsidRDefault="009D3B35" w:rsidP="009D3B35">
      <w:pPr>
        <w:jc w:val="both"/>
        <w:rPr>
          <w:rFonts w:ascii="Times New Roman" w:eastAsia="Times New Roman" w:hAnsi="Times New Roman" w:cs="Times New Roman"/>
          <w:bCs/>
          <w:color w:val="000000"/>
        </w:rPr>
      </w:pPr>
      <w:r>
        <w:rPr>
          <w:rFonts w:ascii="Times New Roman" w:hAnsi="Times New Roman" w:cs="Times New Roman"/>
          <w:b/>
        </w:rPr>
        <w:t>8 février 2018.</w:t>
      </w:r>
      <w:r w:rsidRPr="0044217E">
        <w:rPr>
          <w:rFonts w:ascii="Times New Roman" w:hAnsi="Times New Roman" w:cs="Times New Roman"/>
        </w:rPr>
        <w:t>  L. Dousson</w:t>
      </w:r>
      <w:r>
        <w:rPr>
          <w:rFonts w:ascii="Times New Roman" w:hAnsi="Times New Roman" w:cs="Times New Roman"/>
        </w:rPr>
        <w:t xml:space="preserve"> (Montpellier - Lifam)</w:t>
      </w:r>
      <w:r w:rsidRPr="0044217E">
        <w:rPr>
          <w:rFonts w:ascii="Times New Roman" w:hAnsi="Times New Roman" w:cs="Times New Roman"/>
        </w:rPr>
        <w:t xml:space="preserve"> : </w:t>
      </w:r>
      <w:r w:rsidRPr="0044217E">
        <w:rPr>
          <w:rFonts w:ascii="Times New Roman" w:eastAsia="Times New Roman" w:hAnsi="Times New Roman" w:cs="Times New Roman"/>
          <w:bCs/>
          <w:color w:val="000000"/>
        </w:rPr>
        <w:t>« Gérard Pesson, écriture et “désécriture” de soi »</w:t>
      </w:r>
    </w:p>
    <w:p w:rsidR="009D3B35" w:rsidRPr="0044217E" w:rsidRDefault="009D3B35" w:rsidP="009D3B35">
      <w:pPr>
        <w:jc w:val="both"/>
        <w:rPr>
          <w:rFonts w:ascii="Times New Roman" w:hAnsi="Times New Roman" w:cs="Times New Roman"/>
        </w:rPr>
      </w:pPr>
    </w:p>
    <w:p w:rsidR="009D3B35" w:rsidRDefault="009D3B35" w:rsidP="009D3B35">
      <w:pPr>
        <w:jc w:val="both"/>
        <w:rPr>
          <w:rFonts w:ascii="Times New Roman" w:hAnsi="Times New Roman" w:cs="Times New Roman"/>
        </w:rPr>
      </w:pPr>
      <w:r>
        <w:rPr>
          <w:rFonts w:ascii="Times New Roman" w:hAnsi="Times New Roman" w:cs="Times New Roman"/>
          <w:b/>
        </w:rPr>
        <w:t>8 mars 2018.</w:t>
      </w:r>
      <w:r w:rsidRPr="0044217E">
        <w:rPr>
          <w:rFonts w:ascii="Times New Roman" w:hAnsi="Times New Roman" w:cs="Times New Roman"/>
        </w:rPr>
        <w:t xml:space="preserve"> S. Troche</w:t>
      </w:r>
      <w:r>
        <w:rPr>
          <w:rFonts w:ascii="Times New Roman" w:hAnsi="Times New Roman" w:cs="Times New Roman"/>
        </w:rPr>
        <w:t xml:space="preserve"> (Lille - STL)</w:t>
      </w:r>
      <w:r w:rsidRPr="0044217E">
        <w:rPr>
          <w:rFonts w:ascii="Times New Roman" w:hAnsi="Times New Roman" w:cs="Times New Roman"/>
        </w:rPr>
        <w:t>,  « </w:t>
      </w:r>
      <w:r>
        <w:rPr>
          <w:rFonts w:ascii="Times New Roman" w:hAnsi="Times New Roman" w:cs="Times New Roman"/>
        </w:rPr>
        <w:t xml:space="preserve">György </w:t>
      </w:r>
      <w:r w:rsidRPr="0044217E">
        <w:rPr>
          <w:rFonts w:ascii="Times New Roman" w:hAnsi="Times New Roman" w:cs="Times New Roman"/>
        </w:rPr>
        <w:t>Ligeti, images d’une musique statique »</w:t>
      </w:r>
    </w:p>
    <w:p w:rsidR="009D3B35" w:rsidRPr="0044217E" w:rsidRDefault="009D3B35" w:rsidP="009D3B35">
      <w:pPr>
        <w:jc w:val="both"/>
        <w:rPr>
          <w:rFonts w:ascii="Times New Roman" w:hAnsi="Times New Roman" w:cs="Times New Roman"/>
        </w:rPr>
      </w:pPr>
    </w:p>
    <w:p w:rsidR="009D3B35" w:rsidRDefault="009D3B35" w:rsidP="009D3B35">
      <w:pPr>
        <w:jc w:val="both"/>
        <w:rPr>
          <w:rFonts w:ascii="Times New Roman" w:hAnsi="Times New Roman" w:cs="Times New Roman"/>
        </w:rPr>
      </w:pPr>
      <w:r w:rsidRPr="0044217E">
        <w:rPr>
          <w:rFonts w:ascii="Times New Roman" w:hAnsi="Times New Roman" w:cs="Times New Roman"/>
          <w:b/>
        </w:rPr>
        <w:t>12</w:t>
      </w:r>
      <w:r>
        <w:rPr>
          <w:rFonts w:ascii="Times New Roman" w:hAnsi="Times New Roman" w:cs="Times New Roman"/>
          <w:b/>
        </w:rPr>
        <w:t xml:space="preserve"> avril 2018.</w:t>
      </w:r>
      <w:r w:rsidRPr="0044217E">
        <w:rPr>
          <w:rFonts w:ascii="Times New Roman" w:hAnsi="Times New Roman" w:cs="Times New Roman"/>
        </w:rPr>
        <w:t> M. Pouradier</w:t>
      </w:r>
      <w:r>
        <w:rPr>
          <w:rFonts w:ascii="Times New Roman" w:hAnsi="Times New Roman" w:cs="Times New Roman"/>
        </w:rPr>
        <w:t xml:space="preserve"> (Caen – EA Identité et subjectivité)</w:t>
      </w:r>
      <w:r w:rsidRPr="0044217E">
        <w:rPr>
          <w:rFonts w:ascii="Times New Roman" w:hAnsi="Times New Roman" w:cs="Times New Roman"/>
        </w:rPr>
        <w:t> : « </w:t>
      </w:r>
      <w:r>
        <w:rPr>
          <w:rFonts w:ascii="Times New Roman" w:hAnsi="Times New Roman" w:cs="Times New Roman"/>
        </w:rPr>
        <w:t>Olivier Messiaen.</w:t>
      </w:r>
      <w:r w:rsidRPr="0044217E">
        <w:rPr>
          <w:rFonts w:ascii="Times New Roman" w:hAnsi="Times New Roman" w:cs="Times New Roman"/>
        </w:rPr>
        <w:t xml:space="preserve"> La synesthésie comme principe »</w:t>
      </w:r>
    </w:p>
    <w:p w:rsidR="009D3B35" w:rsidRPr="0044217E" w:rsidRDefault="009D3B35" w:rsidP="009D3B35">
      <w:pPr>
        <w:jc w:val="both"/>
        <w:rPr>
          <w:rFonts w:ascii="Times New Roman" w:hAnsi="Times New Roman" w:cs="Times New Roman"/>
        </w:rPr>
      </w:pPr>
    </w:p>
    <w:p w:rsidR="009D3B35" w:rsidRPr="0044217E" w:rsidRDefault="009D3B35" w:rsidP="009D3B35">
      <w:pPr>
        <w:jc w:val="both"/>
        <w:rPr>
          <w:rFonts w:ascii="Times New Roman" w:hAnsi="Times New Roman" w:cs="Times New Roman"/>
        </w:rPr>
      </w:pPr>
      <w:r>
        <w:rPr>
          <w:rFonts w:ascii="Times New Roman" w:hAnsi="Times New Roman" w:cs="Times New Roman"/>
          <w:b/>
        </w:rPr>
        <w:t>17 mai 2018.</w:t>
      </w:r>
      <w:r w:rsidRPr="0044217E">
        <w:rPr>
          <w:rFonts w:ascii="Times New Roman" w:hAnsi="Times New Roman" w:cs="Times New Roman"/>
        </w:rPr>
        <w:t xml:space="preserve"> V. Dufour</w:t>
      </w:r>
      <w:r>
        <w:rPr>
          <w:rFonts w:ascii="Times New Roman" w:hAnsi="Times New Roman" w:cs="Times New Roman"/>
        </w:rPr>
        <w:t xml:space="preserve"> (Bruxelles, ULB – LaM, Laboratoire de musicologie) </w:t>
      </w:r>
      <w:r w:rsidRPr="0044217E">
        <w:rPr>
          <w:rFonts w:ascii="Times New Roman" w:hAnsi="Times New Roman" w:cs="Times New Roman"/>
        </w:rPr>
        <w:t xml:space="preserve">: </w:t>
      </w:r>
      <w:r w:rsidRPr="0044217E">
        <w:rPr>
          <w:rFonts w:ascii="Times New Roman" w:eastAsia="Times New Roman" w:hAnsi="Times New Roman" w:cs="Times New Roman"/>
          <w:color w:val="000000"/>
        </w:rPr>
        <w:t>« Les écrits de Stravinski. Rhétorique, autorité, médiation »</w:t>
      </w:r>
    </w:p>
    <w:p w:rsidR="009D3B35" w:rsidRDefault="009D3B35" w:rsidP="009D3B35">
      <w:pPr>
        <w:ind w:firstLine="708"/>
        <w:jc w:val="both"/>
        <w:rPr>
          <w:rFonts w:ascii="Times New Roman" w:hAnsi="Times New Roman" w:cs="Helvetica"/>
          <w:szCs w:val="20"/>
        </w:rPr>
      </w:pPr>
    </w:p>
    <w:p w:rsidR="009D3B35" w:rsidRDefault="009D3B35" w:rsidP="009D3B35">
      <w:pPr>
        <w:ind w:firstLine="708"/>
        <w:jc w:val="both"/>
        <w:rPr>
          <w:rFonts w:ascii="Times New Roman" w:hAnsi="Times New Roman" w:cs="Helvetica"/>
          <w:szCs w:val="20"/>
        </w:rPr>
      </w:pPr>
    </w:p>
    <w:p w:rsidR="00437373" w:rsidRDefault="00437373" w:rsidP="009D3B35">
      <w:pPr>
        <w:ind w:firstLine="708"/>
        <w:jc w:val="both"/>
        <w:rPr>
          <w:rFonts w:ascii="Times New Roman" w:hAnsi="Times New Roman" w:cs="Helvetica"/>
          <w:szCs w:val="20"/>
        </w:rPr>
      </w:pPr>
    </w:p>
    <w:p w:rsidR="00F86D62" w:rsidRPr="00F86D62" w:rsidRDefault="00F86D62" w:rsidP="00073E08">
      <w:pPr>
        <w:ind w:firstLine="708"/>
        <w:jc w:val="both"/>
        <w:rPr>
          <w:rFonts w:ascii="Times New Roman" w:hAnsi="Times New Roman" w:cs="Helvetica"/>
          <w:szCs w:val="20"/>
        </w:rPr>
      </w:pPr>
    </w:p>
    <w:p w:rsidR="002F3B31" w:rsidRPr="002F3B31" w:rsidRDefault="002F3B31" w:rsidP="002F3B31">
      <w:pPr>
        <w:jc w:val="both"/>
        <w:rPr>
          <w:rFonts w:ascii="Times New Roman" w:hAnsi="Times New Roman"/>
        </w:rPr>
      </w:pPr>
    </w:p>
    <w:sectPr w:rsidR="002F3B31" w:rsidRPr="002F3B31" w:rsidSect="00202CC4">
      <w:footerReference w:type="even" r:id="rId4"/>
      <w:footerReference w:type="default" r:id="rId5"/>
      <w:pgSz w:w="11900" w:h="16840"/>
      <w:pgMar w:top="1134"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41E1" w:rsidRDefault="007F41E1" w:rsidP="007C31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F41E1" w:rsidRDefault="007F41E1" w:rsidP="007F41E1">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F41E1" w:rsidRDefault="007F41E1" w:rsidP="007C31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F41E1" w:rsidRDefault="007F41E1" w:rsidP="007F41E1">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F3B31"/>
    <w:rsid w:val="00073E08"/>
    <w:rsid w:val="001E49B7"/>
    <w:rsid w:val="00202CC4"/>
    <w:rsid w:val="002F3B31"/>
    <w:rsid w:val="00437373"/>
    <w:rsid w:val="00623550"/>
    <w:rsid w:val="00624F29"/>
    <w:rsid w:val="0071555D"/>
    <w:rsid w:val="00770769"/>
    <w:rsid w:val="007F41E1"/>
    <w:rsid w:val="00801FB7"/>
    <w:rsid w:val="008A1B8A"/>
    <w:rsid w:val="0090676E"/>
    <w:rsid w:val="00985778"/>
    <w:rsid w:val="009D3B35"/>
    <w:rsid w:val="00DE53B4"/>
    <w:rsid w:val="00E41789"/>
    <w:rsid w:val="00F86D62"/>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E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7F41E1"/>
    <w:pPr>
      <w:tabs>
        <w:tab w:val="center" w:pos="4536"/>
        <w:tab w:val="right" w:pos="9072"/>
      </w:tabs>
    </w:pPr>
  </w:style>
  <w:style w:type="character" w:customStyle="1" w:styleId="PieddepageCar">
    <w:name w:val="Pied de page Car"/>
    <w:basedOn w:val="Policepardfaut"/>
    <w:link w:val="Pieddepage"/>
    <w:uiPriority w:val="99"/>
    <w:semiHidden/>
    <w:rsid w:val="007F41E1"/>
  </w:style>
  <w:style w:type="character" w:styleId="Numrodepage">
    <w:name w:val="page number"/>
    <w:basedOn w:val="Policepardfaut"/>
    <w:uiPriority w:val="99"/>
    <w:semiHidden/>
    <w:unhideWhenUsed/>
    <w:rsid w:val="007F41E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594</Words>
  <Characters>3092</Characters>
  <Application>Microsoft Word 12.1.0</Application>
  <DocSecurity>0</DocSecurity>
  <Lines>49</Lines>
  <Paragraphs>3</Paragraphs>
  <ScaleCrop>false</ScaleCrop>
  <LinksUpToDate>false</LinksUpToDate>
  <CharactersWithSpaces>4162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SEVE</dc:creator>
  <cp:keywords/>
  <cp:lastModifiedBy>Bernard SEVE</cp:lastModifiedBy>
  <cp:revision>10</cp:revision>
  <dcterms:created xsi:type="dcterms:W3CDTF">2017-06-12T14:34:00Z</dcterms:created>
  <dcterms:modified xsi:type="dcterms:W3CDTF">2017-09-29T12:25:00Z</dcterms:modified>
</cp:coreProperties>
</file>